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5F" w:rsidRDefault="0027275F" w:rsidP="0027275F"/>
    <w:p w:rsidR="0027275F" w:rsidRDefault="0027275F" w:rsidP="0027275F">
      <w:pPr>
        <w:jc w:val="center"/>
        <w:rPr>
          <w:b/>
        </w:rPr>
        <w:sectPr w:rsidR="0027275F">
          <w:pgSz w:w="12240" w:h="15840"/>
          <w:pgMar w:top="1440" w:right="1800" w:bottom="1440" w:left="1800" w:gutter="0"/>
          <w:cols w:num="2"/>
        </w:sectPr>
      </w:pPr>
    </w:p>
    <w:p w:rsidR="0027275F" w:rsidRDefault="0027275F" w:rsidP="0027275F">
      <w:pPr>
        <w:jc w:val="center"/>
        <w:rPr>
          <w:b/>
        </w:rPr>
      </w:pPr>
      <w:r>
        <w:rPr>
          <w:b/>
        </w:rPr>
        <w:t>AP CR – DNA, Proteins, and Gene Expression (chapters 16-18)</w:t>
      </w:r>
    </w:p>
    <w:p w:rsidR="0027275F" w:rsidRPr="0027275F" w:rsidRDefault="0027275F" w:rsidP="0027275F">
      <w:pPr>
        <w:rPr>
          <w:b/>
        </w:rPr>
      </w:pPr>
      <w:r>
        <w:rPr>
          <w:b/>
        </w:rPr>
        <w:t>Chapter 16</w:t>
      </w:r>
    </w:p>
    <w:p w:rsidR="0027275F" w:rsidRDefault="0027275F" w:rsidP="0027275F">
      <w:r w:rsidRPr="0027275F">
        <w:t xml:space="preserve">1.Describe the contributions of the following people: Griffith; Avery, </w:t>
      </w:r>
      <w:proofErr w:type="spellStart"/>
      <w:r w:rsidRPr="0027275F">
        <w:t>McCary</w:t>
      </w:r>
      <w:proofErr w:type="spellEnd"/>
      <w:r w:rsidRPr="0027275F">
        <w:t xml:space="preserve">, and MacLeod; Hershey and Chase; Chargaff; Watson and Crick; Franklin; </w:t>
      </w:r>
      <w:proofErr w:type="spellStart"/>
      <w:r w:rsidRPr="0027275F">
        <w:t>Meselson</w:t>
      </w:r>
      <w:proofErr w:type="spellEnd"/>
      <w:r w:rsidRPr="0027275F">
        <w:t xml:space="preserve"> and Stahl</w:t>
      </w:r>
      <w:r>
        <w:t>.</w:t>
      </w:r>
    </w:p>
    <w:p w:rsidR="0027275F" w:rsidRDefault="0027275F" w:rsidP="0027275F">
      <w:r>
        <w:t>2.  In the DNA of fruit flies the percentages of nucleotides in DNA is as follows:</w:t>
      </w:r>
    </w:p>
    <w:p w:rsidR="0027275F" w:rsidRPr="0027275F" w:rsidRDefault="0027275F" w:rsidP="0027275F">
      <w:r>
        <w:t xml:space="preserve">27.3% A, 27.6%T, 22.5%G and 22.5% C.  How do these numbers demonstrate </w:t>
      </w:r>
      <w:proofErr w:type="spellStart"/>
      <w:r>
        <w:t>Chargaffs</w:t>
      </w:r>
      <w:proofErr w:type="spellEnd"/>
      <w:r>
        <w:t xml:space="preserve"> rules?</w:t>
      </w:r>
    </w:p>
    <w:p w:rsidR="0027275F" w:rsidRPr="0027275F" w:rsidRDefault="0027275F" w:rsidP="0027275F">
      <w:r>
        <w:t>3</w:t>
      </w:r>
      <w:r w:rsidRPr="0027275F">
        <w:t>.Describe the structure of DNA</w:t>
      </w:r>
      <w:r>
        <w:t xml:space="preserve">.  Describe the structure of a </w:t>
      </w:r>
      <w:proofErr w:type="spellStart"/>
      <w:r>
        <w:t>nucleosome</w:t>
      </w:r>
      <w:proofErr w:type="spellEnd"/>
      <w:r>
        <w:t>, the basic unit of DNA packing in eukaryotic cells.</w:t>
      </w:r>
    </w:p>
    <w:p w:rsidR="0027275F" w:rsidRDefault="0027275F" w:rsidP="0027275F">
      <w:r>
        <w:t>4</w:t>
      </w:r>
      <w:r w:rsidRPr="0027275F">
        <w:t xml:space="preserve">.Describe the process of DNA replication; include the following terms: </w:t>
      </w:r>
      <w:proofErr w:type="spellStart"/>
      <w:r w:rsidRPr="0027275F">
        <w:t>antiparallel</w:t>
      </w:r>
      <w:proofErr w:type="spellEnd"/>
      <w:r w:rsidRPr="0027275F">
        <w:t xml:space="preserve"> structure, DNA polymerase, leading strand, lagging strand, Okazaki fragments, DNA </w:t>
      </w:r>
      <w:proofErr w:type="spellStart"/>
      <w:r w:rsidRPr="0027275F">
        <w:t>ligase</w:t>
      </w:r>
      <w:proofErr w:type="spellEnd"/>
      <w:r w:rsidRPr="0027275F">
        <w:t xml:space="preserve">, primer, </w:t>
      </w:r>
      <w:proofErr w:type="spellStart"/>
      <w:r w:rsidRPr="0027275F">
        <w:t>primase</w:t>
      </w:r>
      <w:proofErr w:type="spellEnd"/>
      <w:r w:rsidRPr="0027275F">
        <w:t xml:space="preserve">, </w:t>
      </w:r>
      <w:proofErr w:type="spellStart"/>
      <w:r w:rsidRPr="0027275F">
        <w:t>helicase</w:t>
      </w:r>
      <w:proofErr w:type="spellEnd"/>
      <w:r w:rsidRPr="0027275F">
        <w:t xml:space="preserve">, </w:t>
      </w:r>
      <w:proofErr w:type="spellStart"/>
      <w:r w:rsidRPr="0027275F">
        <w:t>topoisomerase</w:t>
      </w:r>
      <w:proofErr w:type="spellEnd"/>
      <w:r w:rsidRPr="0027275F">
        <w:t>, single-strand binding proteins</w:t>
      </w:r>
      <w:r>
        <w:t>.  What role does complementary base pairing play in the replication of DNA?</w:t>
      </w:r>
    </w:p>
    <w:p w:rsidR="0027275F" w:rsidRPr="0027275F" w:rsidRDefault="0027275F" w:rsidP="0027275F">
      <w:r>
        <w:t>5</w:t>
      </w:r>
      <w:r w:rsidRPr="0027275F">
        <w:t>.Describe the function of telomeres</w:t>
      </w:r>
      <w:r>
        <w:t>.</w:t>
      </w:r>
    </w:p>
    <w:p w:rsidR="0027275F" w:rsidRDefault="0027275F" w:rsidP="0027275F">
      <w:r>
        <w:t>6</w:t>
      </w:r>
      <w:r w:rsidRPr="0027275F">
        <w:t>.Compare a bacterial chromosome and a eukaryotic chromosome</w:t>
      </w:r>
      <w:r>
        <w:t>.</w:t>
      </w:r>
    </w:p>
    <w:p w:rsidR="0027275F" w:rsidRDefault="0027275F" w:rsidP="0027275F">
      <w:r>
        <w:t xml:space="preserve">7.  What two properties distinguish heterochromatin from </w:t>
      </w:r>
      <w:proofErr w:type="spellStart"/>
      <w:r>
        <w:t>euchromatin</w:t>
      </w:r>
      <w:proofErr w:type="spellEnd"/>
      <w:r>
        <w:t>?</w:t>
      </w:r>
    </w:p>
    <w:p w:rsidR="0027275F" w:rsidRDefault="0027275F" w:rsidP="0027275F"/>
    <w:p w:rsidR="0027275F" w:rsidRDefault="0027275F" w:rsidP="0027275F">
      <w:pPr>
        <w:rPr>
          <w:b/>
        </w:rPr>
      </w:pPr>
      <w:r>
        <w:rPr>
          <w:b/>
        </w:rPr>
        <w:t>Chapter 17</w:t>
      </w:r>
    </w:p>
    <w:p w:rsidR="0027275F" w:rsidRPr="0027275F" w:rsidRDefault="0027275F" w:rsidP="0027275F">
      <w:r w:rsidRPr="0027275F">
        <w:rPr>
          <w:b/>
        </w:rPr>
        <w:t>1.</w:t>
      </w:r>
      <w:r w:rsidRPr="0027275F">
        <w:t xml:space="preserve">Describe the contributions made by </w:t>
      </w:r>
      <w:proofErr w:type="spellStart"/>
      <w:r w:rsidRPr="0027275F">
        <w:t>Garrod</w:t>
      </w:r>
      <w:proofErr w:type="spellEnd"/>
      <w:r w:rsidRPr="0027275F">
        <w:t>, Beadle, and Tatum to our understanding of the relationship between genes and enzymes</w:t>
      </w:r>
      <w:r>
        <w:t>.</w:t>
      </w:r>
    </w:p>
    <w:p w:rsidR="0027275F" w:rsidRPr="0027275F" w:rsidRDefault="0027275F" w:rsidP="0027275F">
      <w:r w:rsidRPr="0027275F">
        <w:t>2.Briefly explain how information flows from gene to protein</w:t>
      </w:r>
      <w:r>
        <w:t>.</w:t>
      </w:r>
    </w:p>
    <w:p w:rsidR="0027275F" w:rsidRPr="0027275F" w:rsidRDefault="0027275F" w:rsidP="0027275F">
      <w:r w:rsidRPr="0027275F">
        <w:t>3.Compare transcription and translation in bacteria and eukaryotes</w:t>
      </w:r>
      <w:r>
        <w:t>.</w:t>
      </w:r>
    </w:p>
    <w:p w:rsidR="0027275F" w:rsidRDefault="0027275F" w:rsidP="0027275F">
      <w:r w:rsidRPr="0027275F">
        <w:t>4.Explain what it means to say that the genetic code is redundant and unambiguous</w:t>
      </w:r>
      <w:r>
        <w:t>.</w:t>
      </w:r>
    </w:p>
    <w:p w:rsidR="0027275F" w:rsidRPr="0027275F" w:rsidRDefault="0027275F" w:rsidP="0027275F">
      <w:r w:rsidRPr="0027275F">
        <w:t xml:space="preserve">5.Include the following terms in a description of transcription: mRNA, RNA polymerase, the promoter, the terminator, the transcription unit, initiation, elongation, termination, and </w:t>
      </w:r>
      <w:proofErr w:type="spellStart"/>
      <w:r w:rsidRPr="0027275F">
        <w:t>introns</w:t>
      </w:r>
      <w:proofErr w:type="spellEnd"/>
      <w:r>
        <w:t>.</w:t>
      </w:r>
    </w:p>
    <w:p w:rsidR="0027275F" w:rsidRDefault="0027275F" w:rsidP="0027275F">
      <w:r w:rsidRPr="0027275F">
        <w:t xml:space="preserve">6.Include the following terms in a description of translation: </w:t>
      </w:r>
      <w:proofErr w:type="spellStart"/>
      <w:r w:rsidRPr="0027275F">
        <w:t>tRNA</w:t>
      </w:r>
      <w:proofErr w:type="spellEnd"/>
      <w:r w:rsidRPr="0027275F">
        <w:t xml:space="preserve">, wobble, </w:t>
      </w:r>
      <w:proofErr w:type="spellStart"/>
      <w:r w:rsidRPr="0027275F">
        <w:t>ribosomes</w:t>
      </w:r>
      <w:proofErr w:type="spellEnd"/>
      <w:r w:rsidRPr="0027275F">
        <w:t>, initiation, elongation, and termination</w:t>
      </w:r>
      <w:r>
        <w:t>.</w:t>
      </w:r>
    </w:p>
    <w:p w:rsidR="0027275F" w:rsidRDefault="0027275F" w:rsidP="0027275F"/>
    <w:p w:rsidR="0027275F" w:rsidRDefault="0027275F" w:rsidP="0027275F">
      <w:pPr>
        <w:rPr>
          <w:b/>
        </w:rPr>
      </w:pPr>
      <w:r>
        <w:rPr>
          <w:b/>
        </w:rPr>
        <w:t>Chapter 18</w:t>
      </w:r>
    </w:p>
    <w:p w:rsidR="0027275F" w:rsidRPr="0027275F" w:rsidRDefault="0027275F" w:rsidP="0027275F">
      <w:r w:rsidRPr="0027275F">
        <w:t xml:space="preserve">1.Explain the concept of an </w:t>
      </w:r>
      <w:proofErr w:type="spellStart"/>
      <w:r w:rsidRPr="0027275F">
        <w:t>operon</w:t>
      </w:r>
      <w:proofErr w:type="spellEnd"/>
      <w:r w:rsidRPr="0027275F">
        <w:t xml:space="preserve"> and the function of the operator, repressor, and </w:t>
      </w:r>
      <w:proofErr w:type="spellStart"/>
      <w:r w:rsidRPr="0027275F">
        <w:t>corepressor</w:t>
      </w:r>
      <w:proofErr w:type="spellEnd"/>
    </w:p>
    <w:p w:rsidR="0027275F" w:rsidRPr="0027275F" w:rsidRDefault="0027275F" w:rsidP="0027275F">
      <w:r w:rsidRPr="0027275F">
        <w:t xml:space="preserve">2.Explain the adaptive advantage of grouping bacterial genes into an </w:t>
      </w:r>
      <w:proofErr w:type="spellStart"/>
      <w:r w:rsidRPr="0027275F">
        <w:t>operon</w:t>
      </w:r>
      <w:proofErr w:type="spellEnd"/>
    </w:p>
    <w:p w:rsidR="0027275F" w:rsidRDefault="0027275F" w:rsidP="0027275F">
      <w:r w:rsidRPr="0027275F">
        <w:t xml:space="preserve">3.Explain how repressible and inducible </w:t>
      </w:r>
      <w:proofErr w:type="spellStart"/>
      <w:r w:rsidRPr="0027275F">
        <w:t>operons</w:t>
      </w:r>
      <w:proofErr w:type="spellEnd"/>
      <w:r w:rsidRPr="0027275F">
        <w:t xml:space="preserve"> differ and how those differences reflect differences in the pathways they control</w:t>
      </w:r>
    </w:p>
    <w:p w:rsidR="0027275F" w:rsidRPr="0027275F" w:rsidRDefault="0027275F" w:rsidP="0027275F">
      <w:r w:rsidRPr="0027275F">
        <w:t xml:space="preserve">4.Explain how DNA </w:t>
      </w:r>
      <w:proofErr w:type="spellStart"/>
      <w:r w:rsidRPr="0027275F">
        <w:t>methylation</w:t>
      </w:r>
      <w:proofErr w:type="spellEnd"/>
      <w:r w:rsidRPr="0027275F">
        <w:t xml:space="preserve"> and </w:t>
      </w:r>
      <w:proofErr w:type="spellStart"/>
      <w:r w:rsidRPr="0027275F">
        <w:t>histone</w:t>
      </w:r>
      <w:proofErr w:type="spellEnd"/>
      <w:r w:rsidRPr="0027275F">
        <w:t xml:space="preserve"> </w:t>
      </w:r>
      <w:proofErr w:type="spellStart"/>
      <w:r w:rsidRPr="0027275F">
        <w:t>acetylation</w:t>
      </w:r>
      <w:proofErr w:type="spellEnd"/>
      <w:r w:rsidRPr="0027275F">
        <w:t xml:space="preserve"> affect chromatin structure and the regulation of transcription</w:t>
      </w:r>
    </w:p>
    <w:p w:rsidR="0027275F" w:rsidRPr="0027275F" w:rsidRDefault="0027275F" w:rsidP="0027275F">
      <w:r w:rsidRPr="0027275F">
        <w:t>5.Define control elements and explain how they influence transcription</w:t>
      </w:r>
    </w:p>
    <w:p w:rsidR="0027275F" w:rsidRDefault="0027275F" w:rsidP="0027275F">
      <w:r w:rsidRPr="0027275F">
        <w:t>6.Explain the role of promoters, enhancers, activators, and repressors in transcription control</w:t>
      </w:r>
    </w:p>
    <w:p w:rsidR="0027275F" w:rsidRPr="0027275F" w:rsidRDefault="0027275F" w:rsidP="0027275F">
      <w:r w:rsidRPr="0027275F">
        <w:t>7.Explain how eukaryotic genes can be coordinately expressed</w:t>
      </w:r>
    </w:p>
    <w:p w:rsidR="0027275F" w:rsidRPr="0027275F" w:rsidRDefault="0027275F" w:rsidP="0027275F">
      <w:r w:rsidRPr="0027275F">
        <w:t xml:space="preserve">8.Describe the roles played by small </w:t>
      </w:r>
      <w:proofErr w:type="spellStart"/>
      <w:r w:rsidRPr="0027275F">
        <w:t>RNAs</w:t>
      </w:r>
      <w:proofErr w:type="spellEnd"/>
      <w:r w:rsidRPr="0027275F">
        <w:t xml:space="preserve"> on gene expression </w:t>
      </w:r>
    </w:p>
    <w:p w:rsidR="0027275F" w:rsidRPr="0027275F" w:rsidRDefault="0027275F" w:rsidP="0027275F">
      <w:r w:rsidRPr="0027275F">
        <w:t xml:space="preserve">9.Explain why determination precedes differentiation </w:t>
      </w:r>
    </w:p>
    <w:p w:rsidR="0027275F" w:rsidRDefault="0027275F" w:rsidP="0027275F">
      <w:r w:rsidRPr="0027275F">
        <w:t>10.Describe two sources of information that    instruct a cell to express genes at the appropriate time</w:t>
      </w:r>
    </w:p>
    <w:p w:rsidR="0027275F" w:rsidRPr="0027275F" w:rsidRDefault="0027275F" w:rsidP="0027275F">
      <w:r w:rsidRPr="0027275F">
        <w:t xml:space="preserve">11.Explain how maternal effect genes affect polarity and development in </w:t>
      </w:r>
      <w:r w:rsidRPr="0027275F">
        <w:rPr>
          <w:i/>
          <w:iCs/>
        </w:rPr>
        <w:t xml:space="preserve">Drosophila </w:t>
      </w:r>
      <w:r w:rsidRPr="0027275F">
        <w:t>embryos</w:t>
      </w:r>
    </w:p>
    <w:p w:rsidR="0027275F" w:rsidRPr="0027275F" w:rsidRDefault="0027275F" w:rsidP="0027275F">
      <w:r w:rsidRPr="0027275F">
        <w:t>12.Explain how mutations in tumor-suppressor genes can contribute to cancer</w:t>
      </w:r>
    </w:p>
    <w:p w:rsidR="0027275F" w:rsidRDefault="0027275F" w:rsidP="0027275F">
      <w:r w:rsidRPr="0027275F">
        <w:t xml:space="preserve">13.Describe the effects of mutations to the </w:t>
      </w:r>
      <w:r w:rsidRPr="0027275F">
        <w:rPr>
          <w:i/>
          <w:iCs/>
        </w:rPr>
        <w:t xml:space="preserve">p53 </w:t>
      </w:r>
      <w:r w:rsidRPr="0027275F">
        <w:t xml:space="preserve">and </w:t>
      </w:r>
      <w:proofErr w:type="spellStart"/>
      <w:r w:rsidRPr="0027275F">
        <w:rPr>
          <w:i/>
          <w:iCs/>
        </w:rPr>
        <w:t>ras</w:t>
      </w:r>
      <w:proofErr w:type="spellEnd"/>
      <w:r w:rsidRPr="0027275F">
        <w:rPr>
          <w:i/>
          <w:iCs/>
        </w:rPr>
        <w:t xml:space="preserve"> </w:t>
      </w:r>
      <w:r w:rsidRPr="0027275F">
        <w:t>genes</w:t>
      </w:r>
    </w:p>
    <w:p w:rsidR="0027275F" w:rsidRPr="0027275F" w:rsidRDefault="0027275F" w:rsidP="0027275F"/>
    <w:p w:rsidR="0027275F" w:rsidRDefault="0027275F" w:rsidP="0027275F">
      <w:pPr>
        <w:sectPr w:rsidR="0027275F" w:rsidSect="0027275F">
          <w:type w:val="continuous"/>
          <w:pgSz w:w="12240" w:h="15840"/>
          <w:pgMar w:top="1440" w:right="1800" w:bottom="1440" w:left="1800" w:gutter="0"/>
        </w:sectPr>
      </w:pPr>
    </w:p>
    <w:p w:rsidR="0027275F" w:rsidRDefault="0027275F" w:rsidP="0027275F">
      <w:pPr>
        <w:rPr>
          <w:b/>
        </w:rPr>
      </w:pPr>
      <w:r>
        <w:rPr>
          <w:b/>
        </w:rPr>
        <w:t xml:space="preserve">Vocabulary </w:t>
      </w:r>
    </w:p>
    <w:p w:rsidR="0027275F" w:rsidRDefault="0027275F" w:rsidP="0027275F">
      <w:pPr>
        <w:rPr>
          <w:b/>
        </w:rPr>
      </w:pPr>
      <w:proofErr w:type="gramStart"/>
      <w:r>
        <w:rPr>
          <w:b/>
        </w:rPr>
        <w:t>chapter</w:t>
      </w:r>
      <w:proofErr w:type="gramEnd"/>
      <w:r>
        <w:rPr>
          <w:b/>
        </w:rPr>
        <w:t xml:space="preserve"> 16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Transformation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Bacteriophage</w:t>
      </w:r>
      <w:proofErr w:type="spellEnd"/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Semiconservative</w:t>
      </w:r>
      <w:proofErr w:type="spellEnd"/>
      <w:r>
        <w:rPr>
          <w:sz w:val="20"/>
        </w:rPr>
        <w:t xml:space="preserve"> model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Origins of replication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Replication fork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Helicases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Single-strand binding proteins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Topoisomerase</w:t>
      </w:r>
      <w:proofErr w:type="spellEnd"/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Primase</w:t>
      </w:r>
      <w:proofErr w:type="spellEnd"/>
      <w:r>
        <w:rPr>
          <w:sz w:val="20"/>
        </w:rPr>
        <w:t xml:space="preserve"> primer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DNA polymerases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Leading strand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Lagging strand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Okazaki fragments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 xml:space="preserve">DNA </w:t>
      </w:r>
      <w:proofErr w:type="spellStart"/>
      <w:r>
        <w:rPr>
          <w:sz w:val="20"/>
        </w:rPr>
        <w:t>ligase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Mismatch repair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Nuclease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Nucleotide excision repair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Telomeres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Telomerase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Nucleoid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Chromatin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Heterochromatin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Euchromatin</w:t>
      </w:r>
      <w:proofErr w:type="spellEnd"/>
    </w:p>
    <w:p w:rsidR="0027275F" w:rsidRDefault="0027275F" w:rsidP="0027275F">
      <w:pPr>
        <w:rPr>
          <w:sz w:val="20"/>
        </w:rPr>
      </w:pPr>
    </w:p>
    <w:p w:rsidR="0027275F" w:rsidRDefault="0027275F" w:rsidP="0027275F">
      <w:pPr>
        <w:rPr>
          <w:b/>
        </w:rPr>
      </w:pPr>
      <w:proofErr w:type="gramStart"/>
      <w:r>
        <w:rPr>
          <w:b/>
        </w:rPr>
        <w:t>chapter</w:t>
      </w:r>
      <w:proofErr w:type="gramEnd"/>
      <w:r>
        <w:rPr>
          <w:b/>
        </w:rPr>
        <w:t xml:space="preserve"> 17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Gene expression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Transcription</w:t>
      </w:r>
    </w:p>
    <w:p w:rsidR="0027275F" w:rsidRDefault="0027275F" w:rsidP="0027275F">
      <w:pPr>
        <w:rPr>
          <w:sz w:val="20"/>
        </w:rPr>
      </w:pPr>
      <w:proofErr w:type="gramStart"/>
      <w:r>
        <w:rPr>
          <w:sz w:val="20"/>
        </w:rPr>
        <w:t>Messenger  RNA</w:t>
      </w:r>
      <w:proofErr w:type="gramEnd"/>
    </w:p>
    <w:p w:rsidR="0027275F" w:rsidRDefault="0027275F" w:rsidP="0027275F">
      <w:pPr>
        <w:rPr>
          <w:sz w:val="20"/>
        </w:rPr>
      </w:pPr>
      <w:r>
        <w:rPr>
          <w:sz w:val="20"/>
        </w:rPr>
        <w:t>Translation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Ribosomes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Primary transcript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Triplet code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Template strand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Codons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Reading frame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RNA polymerase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Promoter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Terminator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Transcription unit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Transcription factors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 xml:space="preserve">Transcription initiation </w:t>
      </w:r>
      <w:proofErr w:type="spellStart"/>
      <w:r>
        <w:rPr>
          <w:sz w:val="20"/>
        </w:rPr>
        <w:t>comples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TATA box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Poly-A tail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RNA splicing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Introns</w:t>
      </w:r>
      <w:proofErr w:type="spellEnd"/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Exons</w:t>
      </w:r>
      <w:proofErr w:type="spellEnd"/>
      <w:r>
        <w:rPr>
          <w:sz w:val="20"/>
        </w:rPr>
        <w:t xml:space="preserve"> 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Ribozymes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Alternative RNA splicing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Transfer RNA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Spliceosome</w:t>
      </w:r>
      <w:proofErr w:type="spellEnd"/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Ribozymes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Alternative RNA splicing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Transfer RNA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Anticodon</w:t>
      </w:r>
      <w:proofErr w:type="spellEnd"/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Aminoacyl-tRNA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synthetases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Wobble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 xml:space="preserve">Ribosomal </w:t>
      </w:r>
      <w:proofErr w:type="spellStart"/>
      <w:r>
        <w:rPr>
          <w:sz w:val="20"/>
        </w:rPr>
        <w:t>RNAs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rRNAs</w:t>
      </w:r>
      <w:proofErr w:type="spellEnd"/>
      <w:r>
        <w:rPr>
          <w:sz w:val="20"/>
        </w:rPr>
        <w:t>)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P-site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A-site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Polyribosomes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polysomes</w:t>
      </w:r>
      <w:proofErr w:type="spellEnd"/>
      <w:r>
        <w:rPr>
          <w:sz w:val="20"/>
        </w:rPr>
        <w:t>)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Signal peptide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Signal-recognition particle (SRP)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Point mutations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Base-pair substitution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Missense</w:t>
      </w:r>
      <w:proofErr w:type="spellEnd"/>
      <w:r>
        <w:rPr>
          <w:sz w:val="20"/>
        </w:rPr>
        <w:t xml:space="preserve"> mutations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Nonsense mutation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Frameshift</w:t>
      </w:r>
      <w:proofErr w:type="spellEnd"/>
      <w:r>
        <w:rPr>
          <w:sz w:val="20"/>
        </w:rPr>
        <w:t xml:space="preserve"> mutation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Mutagens</w:t>
      </w:r>
    </w:p>
    <w:p w:rsidR="0027275F" w:rsidRDefault="0027275F" w:rsidP="0027275F">
      <w:pPr>
        <w:rPr>
          <w:sz w:val="20"/>
        </w:rPr>
      </w:pPr>
    </w:p>
    <w:p w:rsidR="0027275F" w:rsidRDefault="0027275F" w:rsidP="0027275F">
      <w:r>
        <w:rPr>
          <w:b/>
        </w:rPr>
        <w:t>Chapter 18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Repressor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Regulatory gene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Inducer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Cyclic AMP (camp)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Differential gene expression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Histone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acetylation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Genomic imprinting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Cell differentiation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Morphogenesis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Cytoplasmic</w:t>
      </w:r>
      <w:proofErr w:type="spellEnd"/>
      <w:r>
        <w:rPr>
          <w:sz w:val="20"/>
        </w:rPr>
        <w:t xml:space="preserve"> determinants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Induction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Determination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Pattern formation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>Positional information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Homeotic</w:t>
      </w:r>
      <w:proofErr w:type="spellEnd"/>
      <w:r>
        <w:rPr>
          <w:sz w:val="20"/>
        </w:rPr>
        <w:t xml:space="preserve"> genes</w:t>
      </w:r>
    </w:p>
    <w:p w:rsidR="0027275F" w:rsidRDefault="0027275F" w:rsidP="0027275F">
      <w:pPr>
        <w:rPr>
          <w:sz w:val="20"/>
        </w:rPr>
      </w:pPr>
      <w:r>
        <w:rPr>
          <w:sz w:val="20"/>
        </w:rPr>
        <w:t xml:space="preserve">Embryonic </w:t>
      </w:r>
      <w:proofErr w:type="spellStart"/>
      <w:r>
        <w:rPr>
          <w:sz w:val="20"/>
        </w:rPr>
        <w:t>lethals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Egg polarity genes</w:t>
      </w:r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Morphogens</w:t>
      </w:r>
      <w:proofErr w:type="spellEnd"/>
    </w:p>
    <w:p w:rsidR="0027275F" w:rsidRDefault="0027275F" w:rsidP="0027275F">
      <w:pPr>
        <w:rPr>
          <w:sz w:val="20"/>
        </w:rPr>
      </w:pPr>
      <w:proofErr w:type="spellStart"/>
      <w:r>
        <w:rPr>
          <w:sz w:val="20"/>
        </w:rPr>
        <w:t>Oncogenes</w:t>
      </w:r>
      <w:proofErr w:type="spellEnd"/>
    </w:p>
    <w:p w:rsidR="0027275F" w:rsidRDefault="0027275F" w:rsidP="0027275F">
      <w:pPr>
        <w:rPr>
          <w:sz w:val="20"/>
        </w:rPr>
      </w:pPr>
      <w:r>
        <w:rPr>
          <w:sz w:val="20"/>
        </w:rPr>
        <w:t>Proto-</w:t>
      </w:r>
      <w:proofErr w:type="spellStart"/>
      <w:r>
        <w:rPr>
          <w:sz w:val="20"/>
        </w:rPr>
        <w:t>oncogenes</w:t>
      </w:r>
      <w:proofErr w:type="spellEnd"/>
    </w:p>
    <w:p w:rsidR="0027275F" w:rsidRDefault="0027275F" w:rsidP="0027275F">
      <w:pPr>
        <w:rPr>
          <w:sz w:val="20"/>
        </w:rPr>
      </w:pPr>
    </w:p>
    <w:p w:rsidR="0027275F" w:rsidRDefault="0027275F" w:rsidP="0027275F">
      <w:pPr>
        <w:rPr>
          <w:sz w:val="20"/>
        </w:rPr>
      </w:pPr>
    </w:p>
    <w:p w:rsidR="0027275F" w:rsidRPr="0027275F" w:rsidRDefault="0027275F" w:rsidP="0027275F"/>
    <w:p w:rsidR="0027275F" w:rsidRDefault="0027275F" w:rsidP="0027275F">
      <w:pPr>
        <w:rPr>
          <w:sz w:val="20"/>
        </w:rPr>
      </w:pPr>
    </w:p>
    <w:p w:rsidR="0027275F" w:rsidRPr="0027275F" w:rsidRDefault="0027275F" w:rsidP="0027275F">
      <w:pPr>
        <w:rPr>
          <w:sz w:val="20"/>
        </w:rPr>
      </w:pPr>
    </w:p>
    <w:p w:rsidR="0027275F" w:rsidRPr="0027275F" w:rsidRDefault="0027275F" w:rsidP="0027275F">
      <w:pPr>
        <w:rPr>
          <w:sz w:val="20"/>
        </w:rPr>
      </w:pPr>
    </w:p>
    <w:p w:rsidR="0027275F" w:rsidRPr="0027275F" w:rsidRDefault="0027275F" w:rsidP="0027275F"/>
    <w:p w:rsidR="0027275F" w:rsidRPr="0027275F" w:rsidRDefault="0027275F" w:rsidP="0027275F"/>
    <w:p w:rsidR="0027275F" w:rsidRDefault="0027275F" w:rsidP="0027275F"/>
    <w:p w:rsidR="0027275F" w:rsidRPr="0027275F" w:rsidRDefault="0027275F" w:rsidP="0027275F"/>
    <w:p w:rsidR="0027275F" w:rsidRPr="0027275F" w:rsidRDefault="0027275F" w:rsidP="0027275F">
      <w:pPr>
        <w:rPr>
          <w:b/>
        </w:rPr>
      </w:pPr>
    </w:p>
    <w:p w:rsidR="0027275F" w:rsidRDefault="0027275F" w:rsidP="0027275F">
      <w:pPr>
        <w:rPr>
          <w:b/>
        </w:rPr>
      </w:pPr>
    </w:p>
    <w:p w:rsidR="0027275F" w:rsidRPr="0027275F" w:rsidRDefault="0027275F" w:rsidP="0027275F"/>
    <w:p w:rsidR="0027275F" w:rsidRPr="0027275F" w:rsidRDefault="0027275F" w:rsidP="0027275F"/>
    <w:p w:rsidR="001C14DB" w:rsidRDefault="0027275F"/>
    <w:sectPr w:rsidR="001C14DB" w:rsidSect="0027275F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275F"/>
    <w:rsid w:val="0027275F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9A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179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21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7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19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8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6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3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286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60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0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8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80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27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2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61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94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612</Words>
  <Characters>3491</Characters>
  <Application>Microsoft Macintosh Word</Application>
  <DocSecurity>0</DocSecurity>
  <Lines>29</Lines>
  <Paragraphs>6</Paragraphs>
  <ScaleCrop>false</ScaleCrop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Scott Hinckley</cp:lastModifiedBy>
  <cp:revision>1</cp:revision>
  <cp:lastPrinted>2010-12-07T17:22:00Z</cp:lastPrinted>
  <dcterms:created xsi:type="dcterms:W3CDTF">2010-12-07T16:34:00Z</dcterms:created>
  <dcterms:modified xsi:type="dcterms:W3CDTF">2010-12-07T17:23:00Z</dcterms:modified>
</cp:coreProperties>
</file>